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CAF7" w14:textId="77777777" w:rsidR="00AD52D1" w:rsidRPr="00494ED7" w:rsidRDefault="00AD52D1" w:rsidP="00AD52D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15429653"/>
      <w:r w:rsidRPr="00494ED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2B2C0E7E" w14:textId="77777777" w:rsidR="00AD52D1" w:rsidRPr="00494ED7" w:rsidRDefault="00AD52D1" w:rsidP="00AD52D1">
      <w:pPr>
        <w:pBdr>
          <w:bottom w:val="single" w:sz="12" w:space="1" w:color="auto"/>
        </w:pBd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4ED7">
        <w:rPr>
          <w:rFonts w:ascii="Times New Roman" w:hAnsi="Times New Roman" w:cs="Times New Roman"/>
          <w:sz w:val="28"/>
          <w:szCs w:val="28"/>
        </w:rPr>
        <w:t>детский сад № 74 «Одуванчик»</w:t>
      </w:r>
    </w:p>
    <w:p w14:paraId="5434CA6B" w14:textId="77777777" w:rsidR="00AD52D1" w:rsidRPr="00494ED7" w:rsidRDefault="00AD52D1" w:rsidP="00AD52D1">
      <w:pPr>
        <w:contextualSpacing/>
        <w:jc w:val="center"/>
        <w:rPr>
          <w:rFonts w:ascii="Arial" w:hAnsi="Arial" w:cs="Arial"/>
        </w:rPr>
      </w:pPr>
    </w:p>
    <w:p w14:paraId="08465220" w14:textId="77777777" w:rsidR="00AD52D1" w:rsidRPr="00494ED7" w:rsidRDefault="00AD52D1" w:rsidP="00AD52D1">
      <w:pPr>
        <w:contextualSpacing/>
        <w:jc w:val="center"/>
        <w:rPr>
          <w:rFonts w:ascii="Arial" w:hAnsi="Arial" w:cs="Arial"/>
        </w:rPr>
      </w:pPr>
    </w:p>
    <w:p w14:paraId="0CC954A5" w14:textId="77777777" w:rsidR="00AD52D1" w:rsidRPr="00494ED7" w:rsidRDefault="00AD52D1" w:rsidP="00AD52D1">
      <w:pPr>
        <w:pStyle w:val="a6"/>
        <w:jc w:val="center"/>
      </w:pPr>
      <w:r w:rsidRPr="00494ED7">
        <w:rPr>
          <w:noProof/>
          <w:lang w:eastAsia="ru-RU"/>
        </w:rPr>
        <w:drawing>
          <wp:inline distT="0" distB="0" distL="0" distR="0" wp14:anchorId="5E1A8E1A" wp14:editId="3BCA743B">
            <wp:extent cx="1007800" cy="1013869"/>
            <wp:effectExtent l="19050" t="0" r="18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51" t="30517" r="25747" b="269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759" cy="10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0E834" w14:textId="77777777" w:rsidR="00AD52D1" w:rsidRPr="00494ED7" w:rsidRDefault="00AD52D1" w:rsidP="00AD52D1">
      <w:pPr>
        <w:contextualSpacing/>
        <w:jc w:val="center"/>
        <w:rPr>
          <w:rFonts w:ascii="Times New Roman" w:hAnsi="Times New Roman" w:cs="Times New Roman"/>
        </w:rPr>
      </w:pPr>
    </w:p>
    <w:p w14:paraId="5D98D773" w14:textId="77777777" w:rsidR="00AD52D1" w:rsidRPr="00494ED7" w:rsidRDefault="00AD52D1" w:rsidP="00AD52D1">
      <w:pPr>
        <w:contextualSpacing/>
        <w:rPr>
          <w:rFonts w:ascii="Times New Roman" w:hAnsi="Times New Roman" w:cs="Times New Roman"/>
        </w:rPr>
      </w:pPr>
      <w:r w:rsidRPr="00494ED7">
        <w:rPr>
          <w:rFonts w:ascii="Times New Roman" w:hAnsi="Times New Roman" w:cs="Times New Roman"/>
        </w:rPr>
        <w:t xml:space="preserve"> </w:t>
      </w:r>
    </w:p>
    <w:p w14:paraId="4B8E3855" w14:textId="77777777" w:rsidR="00AD52D1" w:rsidRPr="00494ED7" w:rsidRDefault="00AD52D1" w:rsidP="00AD52D1">
      <w:pPr>
        <w:pStyle w:val="a3"/>
        <w:spacing w:before="0" w:beforeAutospacing="0" w:after="0" w:afterAutospacing="0"/>
        <w:rPr>
          <w:rFonts w:ascii="Arial Narrow" w:hAnsi="Arial Narrow" w:cstheme="minorBidi"/>
          <w:color w:val="000000" w:themeColor="text1"/>
          <w:kern w:val="24"/>
        </w:rPr>
      </w:pPr>
    </w:p>
    <w:p w14:paraId="2A1401C0" w14:textId="77777777" w:rsidR="00AD52D1" w:rsidRPr="00494ED7" w:rsidRDefault="00AD52D1" w:rsidP="00AD52D1">
      <w:pPr>
        <w:pStyle w:val="a3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5C93F9AA" w14:textId="77777777" w:rsidR="00AD52D1" w:rsidRPr="00494ED7" w:rsidRDefault="00AD52D1" w:rsidP="00AD52D1">
      <w:pPr>
        <w:pStyle w:val="a3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33DDE392" w14:textId="77777777" w:rsidR="00AD52D1" w:rsidRPr="00494ED7" w:rsidRDefault="00AD52D1" w:rsidP="00AD52D1">
      <w:pPr>
        <w:pStyle w:val="a3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627038B2" w14:textId="77777777" w:rsidR="00AD52D1" w:rsidRPr="00494ED7" w:rsidRDefault="00AD52D1" w:rsidP="00AD52D1">
      <w:pPr>
        <w:pStyle w:val="a3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063BEAA5" w14:textId="77777777" w:rsidR="00AD52D1" w:rsidRPr="00494ED7" w:rsidRDefault="00AD52D1" w:rsidP="00AD52D1">
      <w:pPr>
        <w:pStyle w:val="a3"/>
        <w:spacing w:before="0" w:beforeAutospacing="0" w:after="0" w:afterAutospacing="0"/>
        <w:jc w:val="right"/>
        <w:rPr>
          <w:rFonts w:ascii="Arial Narrow" w:hAnsi="Arial Narrow" w:cstheme="minorBidi"/>
          <w:color w:val="000000" w:themeColor="text1"/>
          <w:kern w:val="24"/>
        </w:rPr>
      </w:pPr>
    </w:p>
    <w:p w14:paraId="43A57796" w14:textId="77777777" w:rsidR="00AD52D1" w:rsidRPr="00494ED7" w:rsidRDefault="00AD52D1" w:rsidP="00AD52D1">
      <w:pPr>
        <w:pStyle w:val="a3"/>
        <w:spacing w:before="0" w:beforeAutospacing="0" w:after="0" w:afterAutospacing="0"/>
        <w:jc w:val="center"/>
        <w:rPr>
          <w:rFonts w:ascii="Arial Narrow" w:hAnsi="Arial Narrow" w:cstheme="minorBidi"/>
          <w:color w:val="000000" w:themeColor="text1"/>
          <w:kern w:val="24"/>
        </w:rPr>
      </w:pPr>
    </w:p>
    <w:p w14:paraId="3DE97F72" w14:textId="77777777" w:rsidR="00AD52D1" w:rsidRPr="00494ED7" w:rsidRDefault="00AD52D1" w:rsidP="00AD52D1">
      <w:pPr>
        <w:pStyle w:val="a3"/>
        <w:spacing w:before="0" w:beforeAutospacing="0" w:after="0" w:afterAutospacing="0"/>
        <w:jc w:val="right"/>
      </w:pP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="Arial Narrow" w:hAnsi="Arial Narrow" w:cstheme="minorBidi"/>
          <w:color w:val="000000" w:themeColor="text1"/>
          <w:kern w:val="24"/>
        </w:rPr>
        <w:tab/>
      </w:r>
      <w:r w:rsidRPr="00494ED7">
        <w:rPr>
          <w:rFonts w:asciiTheme="minorHAnsi" w:hAnsi="Calibri" w:cstheme="minorBidi"/>
          <w:color w:val="000000" w:themeColor="text1"/>
          <w:kern w:val="24"/>
        </w:rPr>
        <w:t xml:space="preserve"> </w:t>
      </w:r>
    </w:p>
    <w:p w14:paraId="41CB1CF8" w14:textId="77777777" w:rsidR="00AD52D1" w:rsidRPr="00494ED7" w:rsidRDefault="00AD52D1" w:rsidP="00AD52D1">
      <w:pPr>
        <w:contextualSpacing/>
        <w:rPr>
          <w:rFonts w:ascii="Times New Roman" w:hAnsi="Times New Roman" w:cs="Times New Roman"/>
        </w:rPr>
      </w:pPr>
    </w:p>
    <w:p w14:paraId="282326CB" w14:textId="77777777" w:rsidR="00AD52D1" w:rsidRPr="00494ED7" w:rsidRDefault="00AD52D1" w:rsidP="00AD52D1">
      <w:pPr>
        <w:contextualSpacing/>
        <w:jc w:val="center"/>
        <w:rPr>
          <w:rFonts w:ascii="Times New Roman" w:hAnsi="Times New Roman" w:cs="Times New Roman"/>
        </w:rPr>
      </w:pPr>
    </w:p>
    <w:p w14:paraId="67940546" w14:textId="77777777" w:rsidR="00AD52D1" w:rsidRPr="00494ED7" w:rsidRDefault="00AD52D1" w:rsidP="00AD52D1">
      <w:pPr>
        <w:contextualSpacing/>
        <w:rPr>
          <w:rFonts w:ascii="Times New Roman" w:hAnsi="Times New Roman" w:cs="Times New Roman"/>
        </w:rPr>
      </w:pPr>
    </w:p>
    <w:p w14:paraId="349B2BDE" w14:textId="77777777" w:rsidR="00AD52D1" w:rsidRPr="00494ED7" w:rsidRDefault="00AD52D1" w:rsidP="00AD52D1">
      <w:pPr>
        <w:contextualSpacing/>
        <w:jc w:val="center"/>
        <w:rPr>
          <w:rFonts w:ascii="Times New Roman" w:hAnsi="Times New Roman" w:cs="Times New Roman"/>
        </w:rPr>
      </w:pPr>
    </w:p>
    <w:p w14:paraId="3FEEAA88" w14:textId="77777777" w:rsidR="00AD52D1" w:rsidRPr="00494ED7" w:rsidRDefault="00AD52D1" w:rsidP="00AD52D1">
      <w:pPr>
        <w:autoSpaceDE w:val="0"/>
        <w:autoSpaceDN w:val="0"/>
        <w:adjustRightInd w:val="0"/>
        <w:spacing w:after="0" w:line="240" w:lineRule="auto"/>
        <w:ind w:firstLine="34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494ED7">
        <w:rPr>
          <w:rFonts w:ascii="Times New Roman" w:hAnsi="Times New Roman" w:cs="Times New Roman"/>
          <w:sz w:val="32"/>
          <w:szCs w:val="32"/>
        </w:rPr>
        <w:t xml:space="preserve">Консультация для педагогов и родителей </w:t>
      </w:r>
    </w:p>
    <w:p w14:paraId="2C8CB1C8" w14:textId="441FC72A" w:rsidR="00AD52D1" w:rsidRPr="00AD52D1" w:rsidRDefault="00AD52D1" w:rsidP="00AD52D1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i/>
          <w:iCs/>
          <w:sz w:val="18"/>
          <w:szCs w:val="18"/>
          <w:lang w:eastAsia="ru-RU"/>
        </w:rPr>
      </w:pPr>
      <w:r w:rsidRPr="00AD52D1">
        <w:rPr>
          <w:rFonts w:ascii="Times New Roman" w:eastAsia="Times New Roman" w:hAnsi="Times New Roman" w:cs="Times New Roman"/>
          <w:b/>
          <w:bCs/>
          <w:i/>
          <w:iCs/>
          <w:sz w:val="39"/>
          <w:szCs w:val="39"/>
          <w:lang w:eastAsia="ru-RU"/>
        </w:rPr>
        <w:t>«</w:t>
      </w:r>
      <w:r w:rsidRPr="00AD52D1">
        <w:rPr>
          <w:rFonts w:ascii="Times New Roman" w:eastAsia="Times New Roman" w:hAnsi="Times New Roman" w:cs="Times New Roman"/>
          <w:b/>
          <w:bCs/>
          <w:i/>
          <w:iCs/>
          <w:sz w:val="39"/>
          <w:szCs w:val="39"/>
          <w:lang w:eastAsia="ru-RU"/>
        </w:rPr>
        <w:t>Психологический комфорт детей</w:t>
      </w:r>
      <w:r w:rsidRPr="00AD52D1">
        <w:rPr>
          <w:rFonts w:ascii="Times New Roman" w:eastAsia="Times New Roman" w:hAnsi="Times New Roman" w:cs="Times New Roman"/>
          <w:b/>
          <w:bCs/>
          <w:i/>
          <w:iCs/>
          <w:sz w:val="39"/>
          <w:szCs w:val="39"/>
          <w:lang w:eastAsia="ru-RU"/>
        </w:rPr>
        <w:t>»</w:t>
      </w:r>
    </w:p>
    <w:p w14:paraId="1FD8F6AF" w14:textId="77777777" w:rsidR="00AD52D1" w:rsidRPr="00494ED7" w:rsidRDefault="00AD52D1" w:rsidP="00AD52D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14:paraId="617C53BD" w14:textId="77777777" w:rsidR="00AD52D1" w:rsidRDefault="00AD52D1" w:rsidP="00AD52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79A57464" w14:textId="77777777" w:rsidR="00AD52D1" w:rsidRDefault="00AD52D1" w:rsidP="00AD52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5B6F0E65" w14:textId="77777777" w:rsidR="00AD52D1" w:rsidRDefault="00AD52D1" w:rsidP="00AD52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4E883273" w14:textId="77777777" w:rsidR="00AD52D1" w:rsidRDefault="00AD52D1" w:rsidP="00AD52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5A0445FC" w14:textId="77777777" w:rsidR="00AD52D1" w:rsidRDefault="00AD52D1" w:rsidP="00AD52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70FDB713" w14:textId="77777777" w:rsidR="00AD52D1" w:rsidRDefault="00AD52D1" w:rsidP="00AD52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14:paraId="50654EA2" w14:textId="77777777" w:rsidR="00AD52D1" w:rsidRPr="00494ED7" w:rsidRDefault="00AD52D1" w:rsidP="00AD52D1">
      <w:pPr>
        <w:spacing w:after="0" w:line="240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494ED7">
        <w:rPr>
          <w:rFonts w:ascii="Times New Roman" w:hAnsi="Times New Roman" w:cs="Times New Roman"/>
          <w:sz w:val="32"/>
          <w:szCs w:val="32"/>
        </w:rPr>
        <w:t>Подготовила: Педагог-психолог Филатова А.А.</w:t>
      </w:r>
    </w:p>
    <w:p w14:paraId="59868B12" w14:textId="77777777" w:rsidR="00AD52D1" w:rsidRPr="00494ED7" w:rsidRDefault="00AD52D1" w:rsidP="00AD52D1">
      <w:pPr>
        <w:contextualSpacing/>
        <w:jc w:val="right"/>
        <w:rPr>
          <w:rFonts w:ascii="Arial" w:hAnsi="Arial" w:cs="Arial"/>
        </w:rPr>
      </w:pPr>
    </w:p>
    <w:p w14:paraId="199212CC" w14:textId="77777777" w:rsidR="00AD52D1" w:rsidRPr="00494ED7" w:rsidRDefault="00AD52D1" w:rsidP="00AD52D1">
      <w:pPr>
        <w:contextualSpacing/>
        <w:jc w:val="right"/>
        <w:rPr>
          <w:rFonts w:ascii="Arial" w:hAnsi="Arial" w:cs="Arial"/>
        </w:rPr>
      </w:pPr>
    </w:p>
    <w:p w14:paraId="13E7ED1C" w14:textId="77777777" w:rsidR="00AD52D1" w:rsidRPr="00494ED7" w:rsidRDefault="00AD52D1" w:rsidP="00AD52D1">
      <w:pPr>
        <w:contextualSpacing/>
        <w:jc w:val="right"/>
        <w:rPr>
          <w:rFonts w:ascii="Arial" w:hAnsi="Arial" w:cs="Arial"/>
        </w:rPr>
      </w:pPr>
    </w:p>
    <w:p w14:paraId="43800C36" w14:textId="77777777" w:rsidR="00AD52D1" w:rsidRPr="00494ED7" w:rsidRDefault="00AD52D1" w:rsidP="00AD52D1">
      <w:pPr>
        <w:contextualSpacing/>
        <w:jc w:val="right"/>
        <w:rPr>
          <w:rFonts w:ascii="Arial" w:hAnsi="Arial" w:cs="Arial"/>
        </w:rPr>
      </w:pPr>
    </w:p>
    <w:p w14:paraId="22614092" w14:textId="77777777" w:rsidR="00AD52D1" w:rsidRPr="00494ED7" w:rsidRDefault="00AD52D1" w:rsidP="00AD52D1">
      <w:pPr>
        <w:contextualSpacing/>
        <w:jc w:val="right"/>
        <w:rPr>
          <w:rFonts w:ascii="Arial" w:hAnsi="Arial" w:cs="Arial"/>
        </w:rPr>
      </w:pPr>
    </w:p>
    <w:p w14:paraId="07F6E96C" w14:textId="77777777" w:rsidR="00AD52D1" w:rsidRPr="00494ED7" w:rsidRDefault="00AD52D1" w:rsidP="00AD52D1">
      <w:pPr>
        <w:contextualSpacing/>
        <w:jc w:val="right"/>
        <w:rPr>
          <w:rFonts w:ascii="Arial" w:hAnsi="Arial" w:cs="Arial"/>
        </w:rPr>
      </w:pPr>
    </w:p>
    <w:p w14:paraId="2665998C" w14:textId="77777777" w:rsidR="00AD52D1" w:rsidRPr="00494ED7" w:rsidRDefault="00AD52D1" w:rsidP="00AD52D1">
      <w:pPr>
        <w:contextualSpacing/>
        <w:jc w:val="center"/>
        <w:rPr>
          <w:rFonts w:ascii="Arial" w:hAnsi="Arial" w:cs="Arial"/>
        </w:rPr>
      </w:pPr>
    </w:p>
    <w:p w14:paraId="22C04403" w14:textId="77777777" w:rsidR="00AD52D1" w:rsidRDefault="00AD52D1" w:rsidP="00AD52D1">
      <w:pPr>
        <w:contextualSpacing/>
        <w:rPr>
          <w:rFonts w:ascii="Times New Roman" w:hAnsi="Times New Roman" w:cs="Times New Roman"/>
        </w:rPr>
      </w:pPr>
    </w:p>
    <w:p w14:paraId="44FDEAC0" w14:textId="77777777" w:rsidR="00AD52D1" w:rsidRPr="00494ED7" w:rsidRDefault="00AD52D1" w:rsidP="00AD52D1">
      <w:pPr>
        <w:contextualSpacing/>
        <w:rPr>
          <w:rFonts w:ascii="Times New Roman" w:hAnsi="Times New Roman" w:cs="Times New Roman"/>
        </w:rPr>
      </w:pPr>
    </w:p>
    <w:p w14:paraId="5C23A269" w14:textId="77777777" w:rsidR="00AD52D1" w:rsidRPr="00494ED7" w:rsidRDefault="00AD52D1" w:rsidP="00AD52D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94ED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494ED7">
        <w:rPr>
          <w:rFonts w:ascii="Times New Roman" w:hAnsi="Times New Roman" w:cs="Times New Roman"/>
          <w:sz w:val="28"/>
          <w:szCs w:val="28"/>
        </w:rPr>
        <w:t>. Мытищи. 2022 год.</w:t>
      </w:r>
    </w:p>
    <w:bookmarkEnd w:id="0"/>
    <w:p w14:paraId="5CC7C68A" w14:textId="5F607FB6" w:rsidR="00AD52D1" w:rsidRDefault="00AD52D1" w:rsidP="00105E0E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00080"/>
          <w:sz w:val="39"/>
          <w:szCs w:val="39"/>
          <w:lang w:eastAsia="ru-RU"/>
        </w:rPr>
        <w:br w:type="page"/>
      </w:r>
    </w:p>
    <w:p w14:paraId="14A5F36A" w14:textId="321C9FA1" w:rsidR="00105E0E" w:rsidRPr="00105E0E" w:rsidRDefault="00105E0E" w:rsidP="00105E0E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58DB7D28" wp14:editId="74BDD837">
            <wp:extent cx="5940425" cy="1631950"/>
            <wp:effectExtent l="0" t="0" r="3175" b="635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E7D9" w14:textId="49F37C61" w:rsidR="00105E0E" w:rsidRPr="00105E0E" w:rsidRDefault="00105E0E" w:rsidP="00105E0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b/>
          <w:bCs/>
          <w:color w:val="800080"/>
          <w:sz w:val="27"/>
          <w:szCs w:val="27"/>
          <w:lang w:eastAsia="ru-RU"/>
        </w:rPr>
        <w:t>Проблема психологического здоровья на современном этапе.</w:t>
      </w:r>
    </w:p>
    <w:p w14:paraId="7BAA28FD" w14:textId="77777777" w:rsidR="00105E0E" w:rsidRPr="00105E0E" w:rsidRDefault="00105E0E" w:rsidP="00105E0E">
      <w:pPr>
        <w:pStyle w:val="a5"/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3C064E78" w14:textId="2B1AA569" w:rsidR="00105E0E" w:rsidRPr="00105E0E" w:rsidRDefault="00105E0E" w:rsidP="00105E0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Детский сад является особым местом в жизни большинства из нас. Это теплый и уютный дом, в котором принимают и понимают каждого ребенка таким, какой он есть, развивая его в дальнейшем, как личность.</w:t>
      </w:r>
    </w:p>
    <w:p w14:paraId="58FD14E1" w14:textId="6B282E28" w:rsidR="00105E0E" w:rsidRPr="00105E0E" w:rsidRDefault="00105E0E" w:rsidP="00105E0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Программа дошкольного воспитания ориентирована на приобщение детей к общечеловеческим ценностям и воспитанию гуманной, активной и добропорядочной личности. Это – позиция гуманистической педагогики и психологии. Её основной тезис – стремление человека к самовыражению, самоактуализации. На способность к самовыражению оказывает влияние психологическое здоровье человека. А сегодня проблема психологического здоровья ребёнка, его эмоционального благополучия, комфорта, встаёт очень остро. И это связано с изменениями социально-экономических условий жизни и другими факторами. А главный фактор – дефицит культуры общения и взаимопонимания людей, доброты и внимательности друг к другу.</w:t>
      </w:r>
    </w:p>
    <w:p w14:paraId="0016D9ED" w14:textId="385296CF" w:rsidR="00105E0E" w:rsidRPr="00105E0E" w:rsidRDefault="00105E0E" w:rsidP="00105E0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Понимая это, педагогический коллектив должен нацеливать все силы на обеспечение физического, психоэмоционального и морального комфорта детей. Одним из важнейших направлений в работе педагогов является создание для детей комфортного психологического климата. Очень важно, с каким настроением ребёнок переступит порог детского сада. Хочется видеть каждого ребёнка, идущего в детский сад, счастливым и не обременённым непосильными для его возраста заботами.</w:t>
      </w:r>
      <w:r w:rsidRPr="00105E0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/>
        <w:t>      Каждый взрослый, если он любящий, понимающий и не разучился играть, может помочь ребёнку вырасти счастливым и довольным окружающими людьми, как в семье, так и в детском саду. В дошкольном детстве главными фигурами в общении являются взрослые – родители, педагоги.</w:t>
      </w:r>
    </w:p>
    <w:p w14:paraId="07B318F1" w14:textId="4B865060" w:rsidR="00105E0E" w:rsidRDefault="00105E0E" w:rsidP="00105E0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Основное условие, при котором личность ребёнка развивается гармонично, он чувствует себя эмоционально благополучно, – это личностно-ориентированный педагогический процесс. При этом особое внимание обращается на эмоциональную сторону отношений педагога с детьми. Сотрудники детского сада должны стараться каждый день дарить тепло своей души ребятам. Отношения детей и взрослых необходимо строить на основе сотрудничества и уважения. Воспитателям надо стараться увидеть индивидуальность каждого ребёнка, осознать его эмоциональное состояние, откликаться на переживания, становиться на позицию ребёнка, вызывать доверие к себе. Педагоги формируют у ребёнка чувство эмоционального комфорта и психологической защищённости.</w:t>
      </w:r>
    </w:p>
    <w:p w14:paraId="0FF2E366" w14:textId="77777777" w:rsidR="00105E0E" w:rsidRP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7CD07FBC" w14:textId="798F87B1" w:rsidR="00105E0E" w:rsidRPr="00105E0E" w:rsidRDefault="00105E0E" w:rsidP="00105E0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b/>
          <w:bCs/>
          <w:color w:val="800080"/>
          <w:sz w:val="27"/>
          <w:szCs w:val="27"/>
          <w:lang w:eastAsia="ru-RU"/>
        </w:rPr>
        <w:lastRenderedPageBreak/>
        <w:t>Создание психологического комфорта в детском саду для сохранения и укрепления психологического здоровья и развития личности ребёнка.</w:t>
      </w:r>
    </w:p>
    <w:p w14:paraId="525A9EEB" w14:textId="77777777" w:rsidR="00105E0E" w:rsidRPr="00105E0E" w:rsidRDefault="00105E0E" w:rsidP="00105E0E">
      <w:pPr>
        <w:pStyle w:val="a5"/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65C140E8" w14:textId="4F3737B1" w:rsid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775D4F3B" wp14:editId="4AA3AC02">
            <wp:extent cx="5940425" cy="3270250"/>
            <wp:effectExtent l="0" t="0" r="3175" b="6350"/>
            <wp:docPr id="3" name="Рисунок 3" descr="Картинки по запросу дети картинки 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ти картинки рисованны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6628" w14:textId="77777777" w:rsidR="00105E0E" w:rsidRP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41E3E46A" w14:textId="0E7246E9" w:rsidR="00105E0E" w:rsidRDefault="00105E0E" w:rsidP="00105E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Известно, что стоит только переступить порог группы можно ощутить атмосферу раскованности или закрытости, спокойной сосредоточенности или тревожного напряжения, искреннего веселья или угрюмой настороженности, которая присутствует в группе.</w:t>
      </w:r>
    </w:p>
    <w:p w14:paraId="51171A81" w14:textId="77777777" w:rsidR="0021445B" w:rsidRPr="00105E0E" w:rsidRDefault="0021445B" w:rsidP="00105E0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5EBE9212" w14:textId="2505F220" w:rsidR="00105E0E" w:rsidRDefault="00105E0E" w:rsidP="00105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   Атмосфера в группе детского сада определяется:</w:t>
      </w:r>
    </w:p>
    <w:p w14:paraId="70267563" w14:textId="77777777" w:rsidR="0021445B" w:rsidRPr="00105E0E" w:rsidRDefault="0021445B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4FF69507" w14:textId="77777777" w:rsidR="00105E0E" w:rsidRPr="00105E0E" w:rsidRDefault="00105E0E" w:rsidP="00105E0E">
      <w:pPr>
        <w:numPr>
          <w:ilvl w:val="0"/>
          <w:numId w:val="1"/>
        </w:numPr>
        <w:shd w:val="clear" w:color="auto" w:fill="FFFFFF"/>
        <w:spacing w:after="150" w:line="240" w:lineRule="auto"/>
        <w:ind w:left="117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Отношениями между воспитателем и детьми;</w:t>
      </w:r>
    </w:p>
    <w:p w14:paraId="41C01B3D" w14:textId="77777777" w:rsidR="00105E0E" w:rsidRPr="00105E0E" w:rsidRDefault="00105E0E" w:rsidP="00105E0E">
      <w:pPr>
        <w:numPr>
          <w:ilvl w:val="0"/>
          <w:numId w:val="1"/>
        </w:numPr>
        <w:shd w:val="clear" w:color="auto" w:fill="FFFFFF"/>
        <w:spacing w:after="150" w:line="240" w:lineRule="auto"/>
        <w:ind w:left="117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Отношениями между самими детьми;</w:t>
      </w:r>
    </w:p>
    <w:p w14:paraId="01E1CA02" w14:textId="77777777" w:rsidR="00105E0E" w:rsidRPr="00105E0E" w:rsidRDefault="00105E0E" w:rsidP="00105E0E">
      <w:pPr>
        <w:numPr>
          <w:ilvl w:val="0"/>
          <w:numId w:val="1"/>
        </w:numPr>
        <w:shd w:val="clear" w:color="auto" w:fill="FFFFFF"/>
        <w:spacing w:after="150" w:line="240" w:lineRule="auto"/>
        <w:ind w:left="117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Отношениями между воспитателями;</w:t>
      </w:r>
    </w:p>
    <w:p w14:paraId="4E0F4FD8" w14:textId="77777777" w:rsidR="00105E0E" w:rsidRPr="00105E0E" w:rsidRDefault="00105E0E" w:rsidP="00105E0E">
      <w:pPr>
        <w:numPr>
          <w:ilvl w:val="0"/>
          <w:numId w:val="1"/>
        </w:numPr>
        <w:shd w:val="clear" w:color="auto" w:fill="FFFFFF"/>
        <w:spacing w:after="150" w:line="240" w:lineRule="auto"/>
        <w:ind w:left="117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Отношениями между воспитателями и родителями.</w:t>
      </w:r>
    </w:p>
    <w:p w14:paraId="3C76F640" w14:textId="3ABF73F5" w:rsidR="00105E0E" w:rsidRDefault="00105E0E" w:rsidP="00105E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Хороший климат в группе возникает тогда, когда все её члены чувствуют себя свободно, остаются самими собой, но при этом уважают также и право других быть самими собой. Воспитатель оказывает весьма существенное влияние на качество группового климата. Фактически именно воспитатель (а не дети, как нам обычно кажется) создаёт определённый климат в группе. Первый шаг, который должен сделать воспитатель, заинтересованный в создании благоприятной атмосферы в группе, заключается в том, чтобы создать и проанализировать групповую ситуацию.</w:t>
      </w:r>
    </w:p>
    <w:p w14:paraId="7F107E10" w14:textId="36C1311C" w:rsidR="00105E0E" w:rsidRDefault="00105E0E" w:rsidP="00105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C85DE68" w14:textId="77777777" w:rsidR="00105E0E" w:rsidRDefault="00105E0E" w:rsidP="00105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6D281A7" w14:textId="77777777" w:rsidR="00105E0E" w:rsidRP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3AD1CB7E" w14:textId="64C4D735" w:rsidR="00105E0E" w:rsidRPr="00105E0E" w:rsidRDefault="00105E0E" w:rsidP="00105E0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b/>
          <w:bCs/>
          <w:color w:val="800080"/>
          <w:sz w:val="27"/>
          <w:szCs w:val="27"/>
          <w:lang w:eastAsia="ru-RU"/>
        </w:rPr>
        <w:t>3. Эмоциональное благополучие педагога, как условие положительного эмоционального состояния детей.</w:t>
      </w:r>
    </w:p>
    <w:p w14:paraId="1D787D3D" w14:textId="09314EEF" w:rsidR="00105E0E" w:rsidRP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mc:AlternateContent>
          <mc:Choice Requires="wps">
            <w:drawing>
              <wp:inline distT="0" distB="0" distL="0" distR="0" wp14:anchorId="51B57342" wp14:editId="511762AC">
                <wp:extent cx="304800" cy="304800"/>
                <wp:effectExtent l="0" t="0" r="0" b="0"/>
                <wp:docPr id="2" name="Прямоугольник 2" descr="Картинки по запросу дети картинки рисованны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08202F" id="Прямоугольник 2" o:spid="_x0000_s1026" alt="Картинки по запросу дети картинки рисованны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69462F" w14:textId="0E0A13BA" w:rsidR="00105E0E" w:rsidRDefault="00105E0E" w:rsidP="002144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Всем известно, что у детей развита интуитивная способность улавливать эмоциональное состояние взрослых. Стоит подчеркнуть, что решающая роль в создании эмоциональной атмосферы принадлежит педагогу-воспитателю, его собственному настрою, эмоциональности его поведения и, в частности, его речи, а также любовное отношение к детям. Дети очень легко заражаются отрицательными эмоциями, поэтому педагогу необходимо устраивать себе психологический душ, который поможет ему снимать излишнее эмоциональное напряжение. </w:t>
      </w:r>
    </w:p>
    <w:p w14:paraId="34403F8C" w14:textId="1FD2B48E" w:rsidR="00105E0E" w:rsidRDefault="00105E0E" w:rsidP="00105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1656521" w14:textId="77777777" w:rsidR="00105E0E" w:rsidRP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0BB63552" w14:textId="77777777" w:rsidR="00105E0E" w:rsidRPr="00105E0E" w:rsidRDefault="00105E0E" w:rsidP="00105E0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b/>
          <w:bCs/>
          <w:color w:val="800080"/>
          <w:sz w:val="27"/>
          <w:szCs w:val="27"/>
          <w:lang w:eastAsia="ru-RU"/>
        </w:rPr>
        <w:t>4. Рекомендации «Создание условий психологически комфортного пребывания ребёнка в детском саду»</w:t>
      </w:r>
    </w:p>
    <w:p w14:paraId="68283FC3" w14:textId="26B21074" w:rsid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39138950" wp14:editId="3C40FEB9">
            <wp:extent cx="5920740" cy="3653790"/>
            <wp:effectExtent l="0" t="0" r="3810" b="3810"/>
            <wp:docPr id="1" name="Рисунок 1" descr="Картинки по запросу дети картинки 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ти картинки рисован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2"/>
                    <a:stretch/>
                  </pic:blipFill>
                  <pic:spPr bwMode="auto">
                    <a:xfrm>
                      <a:off x="0" y="0"/>
                      <a:ext cx="5927449" cy="36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DEF5C" w14:textId="77777777" w:rsidR="00105E0E" w:rsidRP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6B2305C9" w14:textId="7B0969B9" w:rsidR="00105E0E" w:rsidRDefault="00105E0E" w:rsidP="00105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   Для создания условий психологически комфортного пребывания ребёнка в детском саду необходимо:</w:t>
      </w:r>
    </w:p>
    <w:p w14:paraId="3329D2CC" w14:textId="77777777" w:rsidR="00105E0E" w:rsidRPr="00105E0E" w:rsidRDefault="00105E0E" w:rsidP="00105E0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39A1EA14" w14:textId="77777777" w:rsidR="00105E0E" w:rsidRPr="00105E0E" w:rsidRDefault="00105E0E" w:rsidP="00105E0E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150" w:line="240" w:lineRule="auto"/>
        <w:ind w:left="851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Принимать каждого ребёнка таким, какой он есть.</w:t>
      </w: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Помните: плохих дошкольников нет. Есть плохие педагоги и родители.</w:t>
      </w:r>
    </w:p>
    <w:p w14:paraId="139DD710" w14:textId="77777777" w:rsidR="00105E0E" w:rsidRPr="00105E0E" w:rsidRDefault="00105E0E" w:rsidP="00105E0E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150" w:line="240" w:lineRule="auto"/>
        <w:ind w:left="851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профессиональной деятельности опираться на добровольную помощь детей, включать их в организационные моменты по уходу за помещением и участком.</w:t>
      </w:r>
    </w:p>
    <w:p w14:paraId="29503377" w14:textId="77777777" w:rsidR="00105E0E" w:rsidRPr="00105E0E" w:rsidRDefault="00105E0E" w:rsidP="00105E0E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150" w:line="240" w:lineRule="auto"/>
        <w:ind w:left="851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Быть затейником и участником детских игр и забав.</w:t>
      </w:r>
    </w:p>
    <w:p w14:paraId="04D32DFB" w14:textId="77777777" w:rsidR="00105E0E" w:rsidRPr="00105E0E" w:rsidRDefault="00105E0E" w:rsidP="00105E0E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150" w:line="240" w:lineRule="auto"/>
        <w:ind w:left="851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затруднительных для ребёнка ситуациях ориентироваться на его возрастные и индивидуальные особенности: быть всегда вместе с ними, а не делать что-либо вместо него.</w:t>
      </w:r>
    </w:p>
    <w:p w14:paraId="3497B02E" w14:textId="77777777" w:rsidR="00105E0E" w:rsidRPr="00105E0E" w:rsidRDefault="00105E0E" w:rsidP="00105E0E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150" w:line="240" w:lineRule="auto"/>
        <w:ind w:left="851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Привлекать родителей к образовательному процессу и обращаться к ним за поддержкой в случаях нестандартных ситуаций. </w:t>
      </w: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Помните: ребёнок нам ничего не должен. Это мы должны ребёнку помочь стать более самостоятельным, ответственным.</w:t>
      </w:r>
    </w:p>
    <w:p w14:paraId="3AE9D58B" w14:textId="77777777" w:rsidR="00105E0E" w:rsidRPr="00105E0E" w:rsidRDefault="00105E0E" w:rsidP="00105E0E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150" w:line="240" w:lineRule="auto"/>
        <w:ind w:left="851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Тихий, застенчивый ребёнок также нуждается в вашей профессиональной помощи, как и отъявленный драчун.</w:t>
      </w:r>
    </w:p>
    <w:p w14:paraId="37B201D9" w14:textId="1501FECD" w:rsidR="00105E0E" w:rsidRPr="00105E0E" w:rsidRDefault="00105E0E" w:rsidP="00105E0E">
      <w:pPr>
        <w:shd w:val="clear" w:color="auto" w:fill="FFFFFF"/>
        <w:spacing w:after="0" w:line="240" w:lineRule="auto"/>
        <w:ind w:firstLine="426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Очень хорошо на развитии детей сказываются такие формы отношений, при которых воспитатель с помощью различных доводов убеждает ребёнка в преимуществах того или иного поступка. При этом выбор оставляется за ребёнком. Такой тип отношений предполагает индивидуальный подход к особенностям и текущим состояниям детей. Именно в такой ненавязчивой опеке больше всего нуждаются дети и благодарят взрослого </w:t>
      </w:r>
      <w:proofErr w:type="gramStart"/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искренней привязанностью</w:t>
      </w:r>
      <w:proofErr w:type="gramEnd"/>
      <w:r w:rsidRPr="00105E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нему. Родители, педагоги и психолог детского сада должны быть единомышленниками, которые понимают, что воспитывать ребёнка необходимо совместными усилиями. Для этого необходимо создавать оптимальные условия для психологического и эмоционального благополучия каждого ребёнка.</w:t>
      </w:r>
    </w:p>
    <w:p w14:paraId="43179FB0" w14:textId="77777777" w:rsidR="00B44A42" w:rsidRDefault="00B44A42" w:rsidP="00105E0E">
      <w:pPr>
        <w:jc w:val="both"/>
      </w:pPr>
    </w:p>
    <w:sectPr w:rsidR="00B44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9747B"/>
    <w:multiLevelType w:val="hybridMultilevel"/>
    <w:tmpl w:val="18F616D8"/>
    <w:lvl w:ilvl="0" w:tplc="4C12BD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B339A"/>
    <w:multiLevelType w:val="multilevel"/>
    <w:tmpl w:val="CA18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A75DE5"/>
    <w:multiLevelType w:val="multilevel"/>
    <w:tmpl w:val="B4442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3883932">
    <w:abstractNumId w:val="2"/>
  </w:num>
  <w:num w:numId="2" w16cid:durableId="1658534278">
    <w:abstractNumId w:val="1"/>
  </w:num>
  <w:num w:numId="3" w16cid:durableId="2019503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B1"/>
    <w:rsid w:val="00105E0E"/>
    <w:rsid w:val="0021445B"/>
    <w:rsid w:val="005408B1"/>
    <w:rsid w:val="00AD52D1"/>
    <w:rsid w:val="00AF1D2C"/>
    <w:rsid w:val="00B4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BCD0B"/>
  <w15:chartTrackingRefBased/>
  <w15:docId w15:val="{BA2CBDA1-B1C9-4AC8-89BE-6184EB717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5E0E"/>
    <w:rPr>
      <w:b/>
      <w:bCs/>
    </w:rPr>
  </w:style>
  <w:style w:type="paragraph" w:styleId="a5">
    <w:name w:val="List Paragraph"/>
    <w:basedOn w:val="a"/>
    <w:uiPriority w:val="34"/>
    <w:qFormat/>
    <w:rsid w:val="00105E0E"/>
    <w:pPr>
      <w:ind w:left="720"/>
      <w:contextualSpacing/>
    </w:pPr>
  </w:style>
  <w:style w:type="paragraph" w:styleId="a6">
    <w:name w:val="No Spacing"/>
    <w:uiPriority w:val="1"/>
    <w:qFormat/>
    <w:rsid w:val="00AD52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5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Филатова</dc:creator>
  <cp:keywords/>
  <dc:description/>
  <cp:lastModifiedBy>Анастасия Филатова</cp:lastModifiedBy>
  <cp:revision>4</cp:revision>
  <dcterms:created xsi:type="dcterms:W3CDTF">2022-09-28T20:27:00Z</dcterms:created>
  <dcterms:modified xsi:type="dcterms:W3CDTF">2022-09-30T08:53:00Z</dcterms:modified>
</cp:coreProperties>
</file>