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51" w:rsidRPr="00E52E35" w:rsidRDefault="00EC3751" w:rsidP="00EC3751">
      <w:pPr>
        <w:spacing w:after="0"/>
        <w:jc w:val="center"/>
        <w:rPr>
          <w:b/>
          <w:sz w:val="28"/>
          <w:szCs w:val="28"/>
        </w:rPr>
      </w:pPr>
      <w:r w:rsidRPr="00E52E35">
        <w:rPr>
          <w:b/>
          <w:sz w:val="28"/>
          <w:szCs w:val="28"/>
        </w:rPr>
        <w:t>МУНИЦИПАЛЬН</w:t>
      </w:r>
      <w:r w:rsidRPr="00E52E35">
        <w:rPr>
          <w:b/>
          <w:bCs/>
          <w:sz w:val="28"/>
          <w:szCs w:val="28"/>
        </w:rPr>
        <w:t>О</w:t>
      </w:r>
      <w:r w:rsidRPr="00E52E35">
        <w:rPr>
          <w:b/>
          <w:sz w:val="28"/>
          <w:szCs w:val="28"/>
        </w:rPr>
        <w:t>Е БЮДЖЕТНОЕ ДОШКОЛЬНОЕ</w:t>
      </w:r>
    </w:p>
    <w:p w:rsidR="00EC3751" w:rsidRPr="00E52E35" w:rsidRDefault="00EC3751" w:rsidP="00EC3751">
      <w:pPr>
        <w:spacing w:after="0"/>
        <w:jc w:val="center"/>
        <w:rPr>
          <w:b/>
          <w:sz w:val="28"/>
          <w:szCs w:val="28"/>
        </w:rPr>
      </w:pPr>
      <w:r w:rsidRPr="00E52E35">
        <w:rPr>
          <w:b/>
          <w:sz w:val="28"/>
          <w:szCs w:val="28"/>
        </w:rPr>
        <w:t xml:space="preserve">ОБРАЗОВАТЕЛЬНОЕ УЧРЕЖДЕНИЕ </w:t>
      </w:r>
    </w:p>
    <w:p w:rsidR="00EC3751" w:rsidRPr="00E52E35" w:rsidRDefault="00EC3751" w:rsidP="00EC3751">
      <w:pPr>
        <w:spacing w:after="0"/>
        <w:jc w:val="center"/>
        <w:rPr>
          <w:b/>
          <w:sz w:val="28"/>
          <w:szCs w:val="28"/>
        </w:rPr>
      </w:pPr>
      <w:r w:rsidRPr="00E52E35">
        <w:rPr>
          <w:b/>
          <w:sz w:val="28"/>
          <w:szCs w:val="28"/>
        </w:rPr>
        <w:t xml:space="preserve">ДЕТСКИЙ САД № </w:t>
      </w:r>
      <w:r w:rsidR="005B1911">
        <w:rPr>
          <w:b/>
          <w:sz w:val="28"/>
          <w:szCs w:val="28"/>
        </w:rPr>
        <w:t>74</w:t>
      </w:r>
      <w:r w:rsidRPr="00E52E35">
        <w:rPr>
          <w:b/>
          <w:sz w:val="28"/>
          <w:szCs w:val="28"/>
        </w:rPr>
        <w:t xml:space="preserve"> «</w:t>
      </w:r>
      <w:r w:rsidR="005B1911">
        <w:rPr>
          <w:b/>
          <w:sz w:val="28"/>
          <w:szCs w:val="28"/>
        </w:rPr>
        <w:t>Одуванчик</w:t>
      </w:r>
      <w:r w:rsidRPr="00E52E35">
        <w:rPr>
          <w:b/>
          <w:sz w:val="28"/>
          <w:szCs w:val="28"/>
        </w:rPr>
        <w:t>»</w:t>
      </w:r>
    </w:p>
    <w:p w:rsidR="00EC3751" w:rsidRDefault="00EC3751" w:rsidP="00EC3751">
      <w:pPr>
        <w:spacing w:after="0"/>
        <w:jc w:val="center"/>
        <w:rPr>
          <w:sz w:val="28"/>
          <w:szCs w:val="28"/>
        </w:rPr>
      </w:pPr>
    </w:p>
    <w:p w:rsidR="00EC3751" w:rsidRDefault="00EC3751" w:rsidP="00EC3751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EC3751" w:rsidRPr="001F6D25" w:rsidRDefault="00EC3751" w:rsidP="00EC3751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1F6D25">
        <w:rPr>
          <w:rFonts w:ascii="Times New Roman" w:hAnsi="Times New Roman" w:cs="Times New Roman"/>
          <w:b/>
          <w:i/>
          <w:color w:val="FF0000"/>
          <w:sz w:val="48"/>
          <w:szCs w:val="48"/>
        </w:rPr>
        <w:t>КОНСУЛЬТАЦИЯ ДЛЯ ВОСПИТАТЕЛЕЙ</w:t>
      </w:r>
    </w:p>
    <w:p w:rsidR="00EC3751" w:rsidRPr="00EC3751" w:rsidRDefault="00EC3751" w:rsidP="00EC3751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1F6D25">
        <w:rPr>
          <w:rFonts w:ascii="Times New Roman" w:hAnsi="Times New Roman" w:cs="Times New Roman"/>
          <w:b/>
          <w:i/>
          <w:color w:val="C00000"/>
          <w:sz w:val="44"/>
          <w:szCs w:val="44"/>
        </w:rPr>
        <w:t>«</w:t>
      </w:r>
      <w:r w:rsidRPr="00EC3751">
        <w:rPr>
          <w:rFonts w:ascii="Times New Roman" w:hAnsi="Times New Roman" w:cs="Times New Roman"/>
          <w:color w:val="C00000"/>
          <w:sz w:val="52"/>
          <w:szCs w:val="52"/>
        </w:rPr>
        <w:t>Организация сюжетно-ролевой игры</w:t>
      </w:r>
      <w:r w:rsidRPr="00EC3751">
        <w:rPr>
          <w:rFonts w:ascii="Times New Roman" w:hAnsi="Times New Roman" w:cs="Times New Roman"/>
          <w:b/>
          <w:i/>
          <w:color w:val="C00000"/>
          <w:sz w:val="52"/>
          <w:szCs w:val="52"/>
        </w:rPr>
        <w:t>»</w:t>
      </w:r>
    </w:p>
    <w:p w:rsidR="00EC3751" w:rsidRDefault="00EC3751" w:rsidP="00EC37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C3751" w:rsidRPr="00317416" w:rsidRDefault="00EC3751" w:rsidP="00EC37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noProof/>
          <w:color w:val="E36C0A" w:themeColor="accent6" w:themeShade="BF"/>
          <w:sz w:val="72"/>
          <w:szCs w:val="72"/>
        </w:rPr>
        <w:drawing>
          <wp:inline distT="0" distB="0" distL="0" distR="0">
            <wp:extent cx="5838825" cy="4379266"/>
            <wp:effectExtent l="19050" t="0" r="9525" b="0"/>
            <wp:docPr id="1" name="Рисунок 0" descr="hello_html_m6e19b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e19ba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610" cy="4379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3751" w:rsidRPr="00E52E35" w:rsidRDefault="00EC3751" w:rsidP="00EC37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C3751" w:rsidRPr="001F6D25" w:rsidRDefault="00EC3751" w:rsidP="00EC375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1F6D25">
        <w:rPr>
          <w:rFonts w:ascii="Times New Roman" w:eastAsia="Times New Roman" w:hAnsi="Times New Roman" w:cs="Times New Roman"/>
          <w:color w:val="C00000"/>
          <w:sz w:val="32"/>
          <w:szCs w:val="32"/>
        </w:rPr>
        <w:t>Подготовила воспитатель:</w:t>
      </w:r>
    </w:p>
    <w:p w:rsidR="00EC3751" w:rsidRPr="001F6D25" w:rsidRDefault="005B1911" w:rsidP="00EC375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Душкевич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А.В</w:t>
      </w:r>
      <w:r w:rsidR="00EC3751" w:rsidRPr="001F6D25">
        <w:rPr>
          <w:rFonts w:ascii="Times New Roman" w:eastAsia="Times New Roman" w:hAnsi="Times New Roman" w:cs="Times New Roman"/>
          <w:color w:val="C00000"/>
          <w:sz w:val="32"/>
          <w:szCs w:val="32"/>
        </w:rPr>
        <w:t>.</w:t>
      </w:r>
    </w:p>
    <w:p w:rsidR="00F45515" w:rsidRDefault="00F45515" w:rsidP="00EC375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45515" w:rsidRDefault="00EC3751" w:rsidP="00F4551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Мытищи</w:t>
      </w:r>
    </w:p>
    <w:p w:rsidR="00EC3751" w:rsidRPr="00F45515" w:rsidRDefault="00EC3751" w:rsidP="00F455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751">
        <w:rPr>
          <w:color w:val="C00000"/>
          <w:sz w:val="40"/>
          <w:szCs w:val="40"/>
        </w:rPr>
        <w:lastRenderedPageBreak/>
        <w:t>Консультация для молодых педагогов ДОУ «Организация сюжетно-ролевой игры»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Сюжетно- ролевая игра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Повседневная жизнь воспитанника в </w:t>
      </w:r>
      <w:r w:rsidRPr="00EC3751">
        <w:rPr>
          <w:i/>
          <w:iCs/>
          <w:color w:val="111111"/>
          <w:sz w:val="28"/>
          <w:szCs w:val="28"/>
          <w:bdr w:val="none" w:sz="0" w:space="0" w:color="auto" w:frame="1"/>
        </w:rPr>
        <w:t>«Детском саду – доме радости»</w:t>
      </w:r>
      <w:r w:rsidRPr="00EC3751">
        <w:rPr>
          <w:color w:val="111111"/>
          <w:sz w:val="28"/>
          <w:szCs w:val="28"/>
        </w:rPr>
        <w:t> насыщена различными видами детской деятельности, среди которых игровая занимает ведущее место. Игра – особый вид деятельности </w:t>
      </w:r>
      <w:r w:rsidRPr="00EC3751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EC3751">
        <w:rPr>
          <w:color w:val="111111"/>
          <w:sz w:val="28"/>
          <w:szCs w:val="28"/>
        </w:rPr>
        <w:t>: возникает по потребности, и каждый её компонент ценен сам по себе. В игре особенно активно формируется психика дошкольника, подготавливается переход на новую возрастную ступень. Она дает возможность в воображаемой ситуации осуществлять любые привлекательные для человека действия, выполнять ролевые функции, включаться в разнообразные события, а также одновременно переживать ощущение своей свободы, своего могущества, эмоционального комфорта.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Ребенок учится игре в каждом из семи её </w:t>
      </w:r>
      <w:r w:rsidRPr="00EC3751">
        <w:rPr>
          <w:color w:val="111111"/>
          <w:sz w:val="28"/>
          <w:szCs w:val="28"/>
          <w:u w:val="single"/>
          <w:bdr w:val="none" w:sz="0" w:space="0" w:color="auto" w:frame="1"/>
        </w:rPr>
        <w:t>видов</w:t>
      </w:r>
      <w:r w:rsidRPr="00EC3751">
        <w:rPr>
          <w:color w:val="111111"/>
          <w:sz w:val="28"/>
          <w:szCs w:val="28"/>
        </w:rPr>
        <w:t>: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сюжетно-ролевая</w:t>
      </w:r>
      <w:r w:rsidRPr="00EC3751">
        <w:rPr>
          <w:color w:val="111111"/>
          <w:sz w:val="28"/>
          <w:szCs w:val="28"/>
        </w:rPr>
        <w:t>, строительная, театральная, дидактическая, подвижная, музыкальная, игра-забава.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С</w:t>
      </w:r>
      <w:r w:rsidR="009968E3">
        <w:rPr>
          <w:color w:val="111111"/>
          <w:sz w:val="28"/>
          <w:szCs w:val="28"/>
        </w:rPr>
        <w:t>ю</w:t>
      </w:r>
      <w:r w:rsidRPr="00EC3751">
        <w:rPr>
          <w:color w:val="111111"/>
          <w:sz w:val="28"/>
          <w:szCs w:val="28"/>
        </w:rPr>
        <w:t>жетно-ролевые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игры</w:t>
      </w:r>
      <w:r w:rsidRPr="00EC3751">
        <w:rPr>
          <w:color w:val="111111"/>
          <w:sz w:val="28"/>
          <w:szCs w:val="28"/>
        </w:rPr>
        <w:t> – самая привлекательная деятельность для детей, ребенок в процессе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игры</w:t>
      </w:r>
      <w:r w:rsidRPr="00EC3751">
        <w:rPr>
          <w:color w:val="111111"/>
          <w:sz w:val="28"/>
          <w:szCs w:val="28"/>
        </w:rPr>
        <w:t> ощущает свободу и в действиях и в отношениях и в суждениях. Ролевые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игры</w:t>
      </w:r>
      <w:r w:rsidRPr="00EC3751">
        <w:rPr>
          <w:color w:val="111111"/>
          <w:sz w:val="28"/>
          <w:szCs w:val="28"/>
        </w:rPr>
        <w:t> позволяют развивать творческие способности детей, их фантазию и артистизм, учат вживаться в образ того или иного персонажа, играть определенную роль.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Игры</w:t>
      </w:r>
      <w:r w:rsidRPr="00EC3751">
        <w:rPr>
          <w:color w:val="111111"/>
          <w:sz w:val="28"/>
          <w:szCs w:val="28"/>
        </w:rPr>
        <w:t> имеют большое значение в социальной адаптации ребенка, реализации его возможностей в будущем.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Сюжет игры</w:t>
      </w:r>
      <w:r w:rsidRPr="00EC3751">
        <w:rPr>
          <w:color w:val="111111"/>
          <w:sz w:val="28"/>
          <w:szCs w:val="28"/>
        </w:rPr>
        <w:t> – это сфера действительности, которая воспроизводится детьми, отражение определенных действий, событий из жизни и деятельности окружающих.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Содержание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игры – это то</w:t>
      </w:r>
      <w:r w:rsidRPr="00EC3751">
        <w:rPr>
          <w:color w:val="111111"/>
          <w:sz w:val="28"/>
          <w:szCs w:val="28"/>
        </w:rPr>
        <w:t>, что воспроизводится ребенком в качестве центрального и характерного момента деятельности и отношений между взрослыми в их бытовой, трудовой и общественной деятельности.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 xml:space="preserve">- Роль – игровая позиция. Ребенок отождествляет </w:t>
      </w:r>
      <w:proofErr w:type="gramStart"/>
      <w:r w:rsidRPr="00EC3751">
        <w:rPr>
          <w:color w:val="111111"/>
          <w:sz w:val="28"/>
          <w:szCs w:val="28"/>
        </w:rPr>
        <w:t>себя</w:t>
      </w:r>
      <w:proofErr w:type="gramEnd"/>
      <w:r w:rsidRPr="00EC3751">
        <w:rPr>
          <w:color w:val="111111"/>
          <w:sz w:val="28"/>
          <w:szCs w:val="28"/>
        </w:rPr>
        <w:t xml:space="preserve"> с каким либо персонажем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сюжета</w:t>
      </w:r>
      <w:r w:rsidRPr="00EC3751">
        <w:rPr>
          <w:color w:val="111111"/>
          <w:sz w:val="28"/>
          <w:szCs w:val="28"/>
        </w:rPr>
        <w:t> и действует в соответствии с представлениями о данном персонаже.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В каждом возрасте перед воспитателем стоят разные задачи развития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сюжетно-ролевых игр</w:t>
      </w:r>
      <w:r w:rsidRPr="00EC3751">
        <w:rPr>
          <w:color w:val="111111"/>
          <w:sz w:val="28"/>
          <w:szCs w:val="28"/>
        </w:rPr>
        <w:t>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В младшем дошкольном возрасте работа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педагога</w:t>
      </w:r>
      <w:r w:rsidRPr="00EC3751">
        <w:rPr>
          <w:color w:val="111111"/>
          <w:sz w:val="28"/>
          <w:szCs w:val="28"/>
        </w:rPr>
        <w:t> должна быть направлена на то, чтобы </w:t>
      </w:r>
      <w:r w:rsidRPr="00EC3751">
        <w:rPr>
          <w:color w:val="111111"/>
          <w:sz w:val="28"/>
          <w:szCs w:val="28"/>
          <w:u w:val="single"/>
          <w:bdr w:val="none" w:sz="0" w:space="0" w:color="auto" w:frame="1"/>
        </w:rPr>
        <w:t>содействовать</w:t>
      </w:r>
      <w:r w:rsidRPr="00EC3751">
        <w:rPr>
          <w:color w:val="111111"/>
          <w:sz w:val="28"/>
          <w:szCs w:val="28"/>
        </w:rPr>
        <w:t>: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своевременному переходу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игры</w:t>
      </w:r>
      <w:r w:rsidRPr="00EC3751">
        <w:rPr>
          <w:color w:val="111111"/>
          <w:sz w:val="28"/>
          <w:szCs w:val="28"/>
        </w:rPr>
        <w:t xml:space="preserve"> от </w:t>
      </w:r>
      <w:proofErr w:type="spellStart"/>
      <w:r w:rsidRPr="00EC3751">
        <w:rPr>
          <w:color w:val="111111"/>
          <w:sz w:val="28"/>
          <w:szCs w:val="28"/>
        </w:rPr>
        <w:t>предметно-отобразительной</w:t>
      </w:r>
      <w:proofErr w:type="spellEnd"/>
      <w:r w:rsidRPr="00EC3751">
        <w:rPr>
          <w:color w:val="111111"/>
          <w:sz w:val="28"/>
          <w:szCs w:val="28"/>
        </w:rPr>
        <w:t xml:space="preserve"> к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сюжетно-ролевой </w:t>
      </w:r>
      <w:r w:rsidRPr="00EC3751">
        <w:rPr>
          <w:color w:val="111111"/>
          <w:sz w:val="28"/>
          <w:szCs w:val="28"/>
        </w:rPr>
        <w:t>(укладывает куклу спать, варит обед, как форме, в которой ребенок переходит к передаче отношений, определяющих связи между родственниками в семье </w:t>
      </w:r>
      <w:r w:rsidRPr="00EC3751">
        <w:rPr>
          <w:i/>
          <w:iCs/>
          <w:color w:val="111111"/>
          <w:sz w:val="28"/>
          <w:szCs w:val="28"/>
          <w:bdr w:val="none" w:sz="0" w:space="0" w:color="auto" w:frame="1"/>
        </w:rPr>
        <w:t>(мама, папа заботятся о дочке, сыночке)</w:t>
      </w:r>
      <w:r w:rsidRPr="00EC3751">
        <w:rPr>
          <w:color w:val="111111"/>
          <w:sz w:val="28"/>
          <w:szCs w:val="28"/>
        </w:rPr>
        <w:t>;</w:t>
      </w:r>
    </w:p>
    <w:p w:rsidR="00EC3751" w:rsidRPr="00EC3751" w:rsidRDefault="00EC3751" w:rsidP="00EC375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 xml:space="preserve">-овладению представлениями о взрослой трудовой деятельности, направленной на заботу о ребенке, а также о форме выражения заботливого и избирательного отношения к живому, о </w:t>
      </w:r>
      <w:proofErr w:type="spellStart"/>
      <w:r w:rsidRPr="00EC3751">
        <w:rPr>
          <w:color w:val="111111"/>
          <w:sz w:val="28"/>
          <w:szCs w:val="28"/>
        </w:rPr>
        <w:t>взаимотношениях</w:t>
      </w:r>
      <w:proofErr w:type="spellEnd"/>
      <w:r w:rsidRPr="00EC3751">
        <w:rPr>
          <w:color w:val="111111"/>
          <w:sz w:val="28"/>
          <w:szCs w:val="28"/>
        </w:rPr>
        <w:t xml:space="preserve"> между людьми;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организация</w:t>
      </w:r>
      <w:r w:rsidRPr="00EC3751">
        <w:rPr>
          <w:color w:val="111111"/>
          <w:sz w:val="28"/>
          <w:szCs w:val="28"/>
        </w:rPr>
        <w:t> предметной игровой </w:t>
      </w:r>
      <w:r w:rsidRPr="00EC3751">
        <w:rPr>
          <w:color w:val="111111"/>
          <w:sz w:val="28"/>
          <w:szCs w:val="28"/>
          <w:u w:val="single"/>
          <w:bdr w:val="none" w:sz="0" w:space="0" w:color="auto" w:frame="1"/>
        </w:rPr>
        <w:t>среды</w:t>
      </w:r>
      <w:r w:rsidRPr="00EC3751">
        <w:rPr>
          <w:color w:val="111111"/>
          <w:sz w:val="28"/>
          <w:szCs w:val="28"/>
        </w:rPr>
        <w:t xml:space="preserve">: обеспечению напольным строителем, из которого малыш может сам создать кроватку, стол, стул и т. д., различными </w:t>
      </w:r>
      <w:proofErr w:type="gramStart"/>
      <w:r w:rsidRPr="00EC3751">
        <w:rPr>
          <w:color w:val="111111"/>
          <w:sz w:val="28"/>
          <w:szCs w:val="28"/>
        </w:rPr>
        <w:t>атрибутами</w:t>
      </w:r>
      <w:proofErr w:type="gramEnd"/>
      <w:r w:rsidRPr="00EC3751">
        <w:rPr>
          <w:color w:val="111111"/>
          <w:sz w:val="28"/>
          <w:szCs w:val="28"/>
        </w:rPr>
        <w:t xml:space="preserve"> с помощью которых можно передать отношение заботы о кукле, собачке и т. п.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объединению нескольких детей в совместной игре (</w:t>
      </w:r>
      <w:r w:rsidRPr="00EC3751">
        <w:rPr>
          <w:i/>
          <w:iCs/>
          <w:color w:val="111111"/>
          <w:sz w:val="28"/>
          <w:szCs w:val="28"/>
          <w:bdr w:val="none" w:sz="0" w:space="0" w:color="auto" w:frame="1"/>
        </w:rPr>
        <w:t>«Гости»</w:t>
      </w:r>
      <w:r w:rsidRPr="00EC3751">
        <w:rPr>
          <w:color w:val="111111"/>
          <w:sz w:val="28"/>
          <w:szCs w:val="28"/>
        </w:rPr>
        <w:t>, «Путешествие на машине)</w:t>
      </w:r>
    </w:p>
    <w:p w:rsidR="00EC3751" w:rsidRPr="00EC3751" w:rsidRDefault="00EC3751" w:rsidP="00EC375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тому чтобы малыш называл свою роль, чтобы количество игровых действий увеличивалось, выходило за пределы только одной ситуации, появлялась специфическая ролевая речь;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развитию индивидуальных игр, игр рядом, когда каждый овладеет данным уровнем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игры</w:t>
      </w:r>
      <w:r w:rsidRPr="00EC3751">
        <w:rPr>
          <w:color w:val="111111"/>
          <w:sz w:val="28"/>
          <w:szCs w:val="28"/>
        </w:rPr>
        <w:t> на уровне самостоятельности и </w:t>
      </w:r>
      <w:r w:rsidRPr="00EC3751">
        <w:rPr>
          <w:color w:val="111111"/>
          <w:sz w:val="28"/>
          <w:szCs w:val="28"/>
          <w:u w:val="single"/>
          <w:bdr w:val="none" w:sz="0" w:space="0" w:color="auto" w:frame="1"/>
        </w:rPr>
        <w:t>творчества</w:t>
      </w:r>
      <w:r w:rsidRPr="00EC3751">
        <w:rPr>
          <w:color w:val="111111"/>
          <w:sz w:val="28"/>
          <w:szCs w:val="28"/>
        </w:rPr>
        <w:t>: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использование в самостоятельных играх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сюжетов</w:t>
      </w:r>
      <w:r w:rsidRPr="00EC3751">
        <w:rPr>
          <w:color w:val="111111"/>
          <w:sz w:val="28"/>
          <w:szCs w:val="28"/>
        </w:rPr>
        <w:t>, освоенных в совместной с воспитателем деятельности.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В среднем дошкольном возрасте перед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педагогом</w:t>
      </w:r>
      <w:r w:rsidRPr="00EC3751">
        <w:rPr>
          <w:color w:val="111111"/>
          <w:sz w:val="28"/>
          <w:szCs w:val="28"/>
        </w:rPr>
        <w:t> стоят следующие </w:t>
      </w:r>
      <w:r w:rsidRPr="00EC375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C3751">
        <w:rPr>
          <w:color w:val="111111"/>
          <w:sz w:val="28"/>
          <w:szCs w:val="28"/>
        </w:rPr>
        <w:t>: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содействовать развитию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игры</w:t>
      </w:r>
      <w:r w:rsidRPr="00EC3751">
        <w:rPr>
          <w:color w:val="111111"/>
          <w:sz w:val="28"/>
          <w:szCs w:val="28"/>
        </w:rPr>
        <w:t>, как формы, в которой ребенок переходит к передаче отношений в мире взрослых, овладению умением называть игру, в которую играет, словесно обозначать свою роль и роли других детей, согласовывать свои действия с выбранной ролью, осуществлять воображаемые действия и принимать воображаемые действия других детей;</w:t>
      </w:r>
    </w:p>
    <w:p w:rsidR="00EC3751" w:rsidRPr="00EC3751" w:rsidRDefault="00EC3751" w:rsidP="00EC375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поддержка интереса мальчиков и девочек не только к предметам и их функциям, но и их взаимодействию;</w:t>
      </w:r>
    </w:p>
    <w:p w:rsidR="00EC3751" w:rsidRPr="00EC3751" w:rsidRDefault="00EC3751" w:rsidP="00EC375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проявлению добрых чувств по отношению к партнеру по игре и игрушкам, интереса к общему замыслу;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-упражнению в математических представлениях необходимых для развития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сюжета игры</w:t>
      </w:r>
      <w:r w:rsidRPr="00EC3751">
        <w:rPr>
          <w:color w:val="111111"/>
          <w:sz w:val="28"/>
          <w:szCs w:val="28"/>
        </w:rPr>
        <w:t>;</w:t>
      </w:r>
    </w:p>
    <w:p w:rsidR="00EC3751" w:rsidRPr="00EC3751" w:rsidRDefault="00EC3751" w:rsidP="00EC375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разумному сочетанию образных игрушек, игровых наборов, больших игрушек, настольно-печатных игр и игрового материала, которыми ребенок пользуется как предметами заместителями.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В старшем дошкольном возрасте ряд задач обогащается следующими </w:t>
      </w:r>
      <w:r w:rsidRPr="00EC3751">
        <w:rPr>
          <w:color w:val="111111"/>
          <w:sz w:val="28"/>
          <w:szCs w:val="28"/>
          <w:u w:val="single"/>
          <w:bdr w:val="none" w:sz="0" w:space="0" w:color="auto" w:frame="1"/>
        </w:rPr>
        <w:t>задачами</w:t>
      </w:r>
      <w:r w:rsidRPr="00EC3751">
        <w:rPr>
          <w:color w:val="111111"/>
          <w:sz w:val="28"/>
          <w:szCs w:val="28"/>
        </w:rPr>
        <w:t>: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-оптимизация взаимоотношений между детьми в группе, формированию в процессе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игры</w:t>
      </w:r>
      <w:r w:rsidRPr="00EC3751">
        <w:rPr>
          <w:color w:val="111111"/>
          <w:sz w:val="28"/>
          <w:szCs w:val="28"/>
        </w:rPr>
        <w:t xml:space="preserve"> взаимоотношений сотрудничества и взаимопомощи, доброжелательности, готовности выручить товарища, заступиться за </w:t>
      </w:r>
      <w:proofErr w:type="gramStart"/>
      <w:r w:rsidRPr="00EC3751">
        <w:rPr>
          <w:color w:val="111111"/>
          <w:sz w:val="28"/>
          <w:szCs w:val="28"/>
        </w:rPr>
        <w:t>него</w:t>
      </w:r>
      <w:proofErr w:type="gramEnd"/>
      <w:r w:rsidRPr="00EC3751">
        <w:rPr>
          <w:color w:val="111111"/>
          <w:sz w:val="28"/>
          <w:szCs w:val="28"/>
        </w:rPr>
        <w:t xml:space="preserve"> если нужно, умение считаться с интересами и мнением товарищей по игре, справедливо разрешать споры, недоразумения;</w:t>
      </w:r>
    </w:p>
    <w:p w:rsidR="00EC3751" w:rsidRPr="00EC3751" w:rsidRDefault="00EC3751" w:rsidP="00EC375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-созданию стойких играющих коллективов, объединенных общими интересами, взаимными симпатиями, товарищескими взаимоотношениями, развитию длительных игр продолжающихся в течени</w:t>
      </w:r>
      <w:proofErr w:type="gramStart"/>
      <w:r w:rsidRPr="00EC3751">
        <w:rPr>
          <w:color w:val="111111"/>
          <w:sz w:val="28"/>
          <w:szCs w:val="28"/>
        </w:rPr>
        <w:t>и</w:t>
      </w:r>
      <w:proofErr w:type="gramEnd"/>
      <w:r w:rsidRPr="00EC3751">
        <w:rPr>
          <w:color w:val="111111"/>
          <w:sz w:val="28"/>
          <w:szCs w:val="28"/>
        </w:rPr>
        <w:t xml:space="preserve"> нескольких дней, поддерживая интерес к начатой игре, соединяя игру и труд, проводя повторные прогулки, экскурсии, сохраняя детские постройки, связанные с игрой;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-совместному достижению целей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игры</w:t>
      </w:r>
      <w:r w:rsidRPr="00EC3751">
        <w:rPr>
          <w:color w:val="111111"/>
          <w:sz w:val="28"/>
          <w:szCs w:val="28"/>
        </w:rPr>
        <w:t>, преодолению трудностей, переживанию ими в игре радости, удовольствия;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-развитию творческой инициативы, способности самостоятельно создавать и реализовывать игровые замыслы, самостоятельно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организовывать игру</w:t>
      </w:r>
      <w:r w:rsidRPr="00EC3751">
        <w:rPr>
          <w:color w:val="111111"/>
          <w:sz w:val="28"/>
          <w:szCs w:val="28"/>
        </w:rPr>
        <w:t>, согласовывать друг с другом свои действия;</w:t>
      </w:r>
    </w:p>
    <w:p w:rsidR="00EC3751" w:rsidRPr="00EC3751" w:rsidRDefault="00EC3751" w:rsidP="00EC375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 развитию игр, в которых формируются положительные привычки и нравственные качества;</w:t>
      </w:r>
    </w:p>
    <w:p w:rsidR="00EC3751" w:rsidRPr="00EC3751" w:rsidRDefault="00EC3751" w:rsidP="00EC375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-использованию игр, развивающих любознательность, умение наблюдать, самостоятельно решать умственные задачи.</w:t>
      </w:r>
    </w:p>
    <w:p w:rsidR="00EC3751" w:rsidRPr="00EC3751" w:rsidRDefault="00EC3751" w:rsidP="00EC375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>Выполнению любой деятельности, которая вызвала интерес у ребенка, в том числе и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Pr="00EC3751">
        <w:rPr>
          <w:color w:val="111111"/>
          <w:sz w:val="28"/>
          <w:szCs w:val="28"/>
        </w:rPr>
        <w:t>, ему нужно учиться – последовательно восходить с уровня узнавания к уровню выполнения под руководством наставника, а затем к уровню самостоятельного и творческого выполнения. Данный закон положен в основу разработанного алгоритма содействия овладению ребенком каждым видом деятельности, и </w:t>
      </w:r>
      <w:r w:rsidRPr="00EC3751">
        <w:rPr>
          <w:rStyle w:val="a6"/>
          <w:color w:val="111111"/>
          <w:sz w:val="28"/>
          <w:szCs w:val="28"/>
          <w:bdr w:val="none" w:sz="0" w:space="0" w:color="auto" w:frame="1"/>
        </w:rPr>
        <w:t>сюжетно</w:t>
      </w:r>
      <w:r w:rsidRPr="00EC3751">
        <w:rPr>
          <w:color w:val="111111"/>
          <w:sz w:val="28"/>
          <w:szCs w:val="28"/>
        </w:rPr>
        <w:t>-ролевой игрой в том числе. (</w:t>
      </w:r>
      <w:r w:rsidRPr="00EC3751">
        <w:rPr>
          <w:i/>
          <w:iCs/>
          <w:color w:val="111111"/>
          <w:sz w:val="28"/>
          <w:szCs w:val="28"/>
          <w:bdr w:val="none" w:sz="0" w:space="0" w:color="auto" w:frame="1"/>
        </w:rPr>
        <w:t>«Лесенка успеха»</w:t>
      </w:r>
      <w:r w:rsidRPr="00EC3751">
        <w:rPr>
          <w:color w:val="111111"/>
          <w:sz w:val="28"/>
          <w:szCs w:val="28"/>
        </w:rPr>
        <w:t> Н. М. Крылова)</w:t>
      </w:r>
    </w:p>
    <w:p w:rsidR="00EC3751" w:rsidRPr="00EC3751" w:rsidRDefault="00EC3751" w:rsidP="00EC375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C3751">
        <w:rPr>
          <w:color w:val="111111"/>
          <w:sz w:val="28"/>
          <w:szCs w:val="28"/>
        </w:rPr>
        <w:t xml:space="preserve">Игра должна обязательно быть устремлена к нравственному уроку, не становиться пустой забавой, </w:t>
      </w:r>
      <w:proofErr w:type="gramStart"/>
      <w:r w:rsidRPr="00EC3751">
        <w:rPr>
          <w:color w:val="111111"/>
          <w:sz w:val="28"/>
          <w:szCs w:val="28"/>
        </w:rPr>
        <w:t>на</w:t>
      </w:r>
      <w:proofErr w:type="gramEnd"/>
      <w:r w:rsidRPr="00EC3751">
        <w:rPr>
          <w:color w:val="111111"/>
          <w:sz w:val="28"/>
          <w:szCs w:val="28"/>
        </w:rPr>
        <w:t xml:space="preserve"> </w:t>
      </w:r>
      <w:proofErr w:type="gramStart"/>
      <w:r w:rsidRPr="00EC3751">
        <w:rPr>
          <w:color w:val="111111"/>
          <w:sz w:val="28"/>
          <w:szCs w:val="28"/>
        </w:rPr>
        <w:t>при</w:t>
      </w:r>
      <w:proofErr w:type="gramEnd"/>
      <w:r w:rsidRPr="00EC3751">
        <w:rPr>
          <w:color w:val="111111"/>
          <w:sz w:val="28"/>
          <w:szCs w:val="28"/>
        </w:rPr>
        <w:t xml:space="preserve"> этом она должна оставаться игрой, а не превращаться в преждевременный урок, механическое занятие, повторение того, что показывают воспитатели!</w:t>
      </w:r>
    </w:p>
    <w:p w:rsidR="00627E4C" w:rsidRPr="00EC3751" w:rsidRDefault="00627E4C">
      <w:pPr>
        <w:rPr>
          <w:rFonts w:ascii="Times New Roman" w:hAnsi="Times New Roman" w:cs="Times New Roman"/>
          <w:sz w:val="28"/>
          <w:szCs w:val="28"/>
        </w:rPr>
      </w:pPr>
    </w:p>
    <w:sectPr w:rsidR="00627E4C" w:rsidRPr="00EC3751" w:rsidSect="00EC375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C3751"/>
    <w:rsid w:val="005468E8"/>
    <w:rsid w:val="005B1911"/>
    <w:rsid w:val="00627E4C"/>
    <w:rsid w:val="007034C2"/>
    <w:rsid w:val="009968E3"/>
    <w:rsid w:val="00B57445"/>
    <w:rsid w:val="00EC3751"/>
    <w:rsid w:val="00F4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75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line">
    <w:name w:val="headline"/>
    <w:basedOn w:val="a"/>
    <w:rsid w:val="00EC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C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C37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dcterms:created xsi:type="dcterms:W3CDTF">2018-09-12T19:49:00Z</dcterms:created>
  <dcterms:modified xsi:type="dcterms:W3CDTF">2019-12-18T06:46:00Z</dcterms:modified>
</cp:coreProperties>
</file>